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3EDF" w14:textId="483961D9" w:rsidR="008A1908" w:rsidRDefault="008515AD" w:rsidP="008515A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inline distT="0" distB="0" distL="0" distR="0" wp14:anchorId="54FCD961" wp14:editId="032C377B">
            <wp:extent cx="1137036" cy="1436578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occhetto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72" cy="149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</w:t>
      </w:r>
      <w:r w:rsidR="001D5F5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</w:t>
      </w:r>
      <w:r w:rsidR="00875F9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L’ambito turistico scrive ad ANCI:</w:t>
      </w:r>
      <w:r w:rsidR="00917D9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875F9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>queste norme sono inapplicabili, non tengono conto della realtà dei nostri territori. L’invito agli operatori turistici ad iscriversi alla piattaforma e</w:t>
      </w:r>
      <w:r w:rsidR="0000600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>d</w:t>
      </w:r>
      <w:r w:rsidR="00875F9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a partecipare alle ri</w:t>
      </w:r>
      <w:r w:rsidR="008A190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>unioni on line.</w:t>
      </w:r>
    </w:p>
    <w:p w14:paraId="2003D38B" w14:textId="77777777" w:rsidR="009866C3" w:rsidRPr="008A1908" w:rsidRDefault="008A1908" w:rsidP="008A190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8A190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Comunicato stampa</w:t>
      </w:r>
    </w:p>
    <w:p w14:paraId="4DD74FDD" w14:textId="71D9B674" w:rsidR="00C20EBB" w:rsidRPr="000E3838" w:rsidRDefault="00221F04" w:rsidP="00917D9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3838">
        <w:rPr>
          <w:sz w:val="24"/>
          <w:szCs w:val="24"/>
        </w:rPr>
        <w:t xml:space="preserve">L’Ambito Turistico Costa degli Etruschi interviene sui contenuti del recente documento tecnico prodotto da INAIL E ISS ritenendo queste linee guida completamente inapplicabili e, purtroppo, basate su ipotesi lontanissime dalla realtà dei luoghi, degli ambienti e delle attività </w:t>
      </w:r>
      <w:r w:rsidR="00D9723D" w:rsidRPr="000E3838">
        <w:rPr>
          <w:sz w:val="24"/>
          <w:szCs w:val="24"/>
        </w:rPr>
        <w:t>legate a</w:t>
      </w:r>
      <w:r w:rsidR="00B63919" w:rsidRPr="000E3838">
        <w:rPr>
          <w:sz w:val="24"/>
          <w:szCs w:val="24"/>
        </w:rPr>
        <w:t xml:space="preserve"> tutto il </w:t>
      </w:r>
      <w:r w:rsidR="00D9723D" w:rsidRPr="000E3838">
        <w:rPr>
          <w:sz w:val="24"/>
          <w:szCs w:val="24"/>
        </w:rPr>
        <w:t>comparto turistico della costa</w:t>
      </w:r>
      <w:r w:rsidR="004C1583">
        <w:rPr>
          <w:sz w:val="24"/>
          <w:szCs w:val="24"/>
        </w:rPr>
        <w:t xml:space="preserve">, </w:t>
      </w:r>
      <w:r w:rsidR="004C1583" w:rsidRPr="00917D92">
        <w:rPr>
          <w:sz w:val="24"/>
          <w:szCs w:val="24"/>
        </w:rPr>
        <w:t>in particolare per la balneazione e la ristorazione</w:t>
      </w:r>
      <w:r w:rsidRPr="000E3838">
        <w:rPr>
          <w:sz w:val="24"/>
          <w:szCs w:val="24"/>
        </w:rPr>
        <w:t>. In questi giorni in cui si susseguono le riunioni on line fra gli amministratori dell'Ambito Costa degli Etruschi e gli operatori turistici</w:t>
      </w:r>
      <w:r w:rsidR="000E3838">
        <w:rPr>
          <w:sz w:val="24"/>
          <w:szCs w:val="24"/>
        </w:rPr>
        <w:t xml:space="preserve"> (</w:t>
      </w:r>
      <w:r w:rsidR="00B63919" w:rsidRPr="000E3838">
        <w:rPr>
          <w:sz w:val="24"/>
          <w:szCs w:val="24"/>
        </w:rPr>
        <w:t>oltre 200 incontrati in questi giorni grazie alle piattaforme online</w:t>
      </w:r>
      <w:r w:rsidR="000E3838">
        <w:rPr>
          <w:sz w:val="24"/>
          <w:szCs w:val="24"/>
        </w:rPr>
        <w:t>)</w:t>
      </w:r>
      <w:r w:rsidR="00B63919" w:rsidRPr="000E3838">
        <w:rPr>
          <w:sz w:val="24"/>
          <w:szCs w:val="24"/>
        </w:rPr>
        <w:t>,</w:t>
      </w:r>
      <w:r w:rsidR="000E3838">
        <w:rPr>
          <w:sz w:val="24"/>
          <w:szCs w:val="24"/>
        </w:rPr>
        <w:t xml:space="preserve"> sono</w:t>
      </w:r>
      <w:r w:rsidR="00B63919" w:rsidRPr="000E3838">
        <w:rPr>
          <w:sz w:val="24"/>
          <w:szCs w:val="24"/>
        </w:rPr>
        <w:t xml:space="preserve"> </w:t>
      </w:r>
      <w:r w:rsidRPr="000E3838">
        <w:rPr>
          <w:sz w:val="24"/>
          <w:szCs w:val="24"/>
        </w:rPr>
        <w:t xml:space="preserve">molte le questioni all’ordine del giorno a partire dalla gestione della balneazione nelle spiagge libere e nelle spiagge in concessione, di fondamentale importanza per assicurare lo svolgimento di una regolare attività turistico-balneare nella prossima estate, </w:t>
      </w:r>
      <w:r w:rsidR="00D9723D" w:rsidRPr="000E3838">
        <w:rPr>
          <w:sz w:val="24"/>
          <w:szCs w:val="24"/>
        </w:rPr>
        <w:t xml:space="preserve">alle norme che dovranno consentire la riapertura di ristoranti, bar e strutture ricettive. In un documento inoltrato all’ANCI perché si faccia portavoce </w:t>
      </w:r>
      <w:r w:rsidR="00285EEC" w:rsidRPr="000E3838">
        <w:rPr>
          <w:sz w:val="24"/>
          <w:szCs w:val="24"/>
        </w:rPr>
        <w:t>con</w:t>
      </w:r>
      <w:r w:rsidR="002D4A03">
        <w:rPr>
          <w:sz w:val="24"/>
          <w:szCs w:val="24"/>
        </w:rPr>
        <w:t xml:space="preserve"> </w:t>
      </w:r>
      <w:r w:rsidR="002D4A03" w:rsidRPr="00917D92">
        <w:rPr>
          <w:sz w:val="24"/>
          <w:szCs w:val="24"/>
        </w:rPr>
        <w:t>la Regione</w:t>
      </w:r>
      <w:r w:rsidR="00917D92">
        <w:rPr>
          <w:sz w:val="24"/>
          <w:szCs w:val="24"/>
        </w:rPr>
        <w:t xml:space="preserve"> e a sua volta con</w:t>
      </w:r>
      <w:r w:rsidR="00285EEC" w:rsidRPr="000E3838">
        <w:rPr>
          <w:sz w:val="24"/>
          <w:szCs w:val="24"/>
        </w:rPr>
        <w:t xml:space="preserve"> il governo, </w:t>
      </w:r>
      <w:r w:rsidR="00917D92">
        <w:rPr>
          <w:sz w:val="24"/>
          <w:szCs w:val="24"/>
        </w:rPr>
        <w:t>l</w:t>
      </w:r>
      <w:r w:rsidR="00285EEC" w:rsidRPr="000E3838">
        <w:rPr>
          <w:sz w:val="24"/>
          <w:szCs w:val="24"/>
        </w:rPr>
        <w:t>’Ambito</w:t>
      </w:r>
      <w:r w:rsidR="00B63919" w:rsidRPr="000E3838">
        <w:rPr>
          <w:sz w:val="24"/>
          <w:szCs w:val="24"/>
        </w:rPr>
        <w:t xml:space="preserve"> </w:t>
      </w:r>
      <w:r w:rsidR="00285EEC" w:rsidRPr="000E3838">
        <w:rPr>
          <w:sz w:val="24"/>
          <w:szCs w:val="24"/>
        </w:rPr>
        <w:t>ribadisce l’assoluta inapplicabilità di alcune indicazioni contenute nel documento tecnico</w:t>
      </w:r>
      <w:r w:rsidR="00E56661" w:rsidRPr="000E3838">
        <w:rPr>
          <w:sz w:val="24"/>
          <w:szCs w:val="24"/>
        </w:rPr>
        <w:t xml:space="preserve"> a partire da quelle per gli stabili</w:t>
      </w:r>
      <w:r w:rsidRPr="000E3838">
        <w:rPr>
          <w:sz w:val="24"/>
          <w:szCs w:val="24"/>
        </w:rPr>
        <w:t xml:space="preserve">menti balneari e spiagge attrezzate </w:t>
      </w:r>
      <w:r w:rsidR="00E56661" w:rsidRPr="000E3838">
        <w:rPr>
          <w:sz w:val="24"/>
          <w:szCs w:val="24"/>
        </w:rPr>
        <w:t xml:space="preserve">con </w:t>
      </w:r>
      <w:r w:rsidRPr="000E3838">
        <w:rPr>
          <w:sz w:val="24"/>
          <w:szCs w:val="24"/>
        </w:rPr>
        <w:t xml:space="preserve">le misure di distanziamento minime previste </w:t>
      </w:r>
      <w:r w:rsidR="00E56661" w:rsidRPr="000E3838">
        <w:rPr>
          <w:sz w:val="24"/>
          <w:szCs w:val="24"/>
        </w:rPr>
        <w:t xml:space="preserve">di </w:t>
      </w:r>
      <w:r w:rsidRPr="000E3838">
        <w:rPr>
          <w:sz w:val="24"/>
          <w:szCs w:val="24"/>
        </w:rPr>
        <w:t>5 x 4,5 mt</w:t>
      </w:r>
      <w:r w:rsidR="00E56661" w:rsidRPr="000E3838">
        <w:rPr>
          <w:sz w:val="24"/>
          <w:szCs w:val="24"/>
        </w:rPr>
        <w:t xml:space="preserve">, misure </w:t>
      </w:r>
      <w:r w:rsidRPr="000E3838">
        <w:rPr>
          <w:sz w:val="24"/>
          <w:szCs w:val="24"/>
        </w:rPr>
        <w:t>assolutamente inapplicabil</w:t>
      </w:r>
      <w:r w:rsidR="000E3838">
        <w:rPr>
          <w:sz w:val="24"/>
          <w:szCs w:val="24"/>
        </w:rPr>
        <w:t>i</w:t>
      </w:r>
      <w:r w:rsidR="002D4A03">
        <w:rPr>
          <w:sz w:val="24"/>
          <w:szCs w:val="24"/>
        </w:rPr>
        <w:t xml:space="preserve"> </w:t>
      </w:r>
      <w:r w:rsidR="000E3838">
        <w:rPr>
          <w:sz w:val="24"/>
          <w:szCs w:val="24"/>
        </w:rPr>
        <w:t>- sostiene l’Ambito</w:t>
      </w:r>
      <w:r w:rsidR="002452BE">
        <w:rPr>
          <w:sz w:val="24"/>
          <w:szCs w:val="24"/>
        </w:rPr>
        <w:t xml:space="preserve"> </w:t>
      </w:r>
      <w:r w:rsidR="000E3838">
        <w:rPr>
          <w:sz w:val="24"/>
          <w:szCs w:val="24"/>
        </w:rPr>
        <w:t>-</w:t>
      </w:r>
      <w:r w:rsidRPr="000E3838">
        <w:rPr>
          <w:sz w:val="24"/>
          <w:szCs w:val="24"/>
        </w:rPr>
        <w:t xml:space="preserve"> perché non consentono agli stabilimenti di garantire la sostenibilità economica </w:t>
      </w:r>
      <w:r w:rsidRPr="00917D92">
        <w:rPr>
          <w:sz w:val="24"/>
          <w:szCs w:val="24"/>
        </w:rPr>
        <w:t xml:space="preserve">delle </w:t>
      </w:r>
      <w:r w:rsidR="002D4A03" w:rsidRPr="00917D92">
        <w:rPr>
          <w:sz w:val="24"/>
          <w:szCs w:val="24"/>
        </w:rPr>
        <w:t>loro</w:t>
      </w:r>
      <w:r w:rsidR="002D4A03">
        <w:rPr>
          <w:sz w:val="24"/>
          <w:szCs w:val="24"/>
        </w:rPr>
        <w:t xml:space="preserve"> </w:t>
      </w:r>
      <w:r w:rsidRPr="000E3838">
        <w:rPr>
          <w:sz w:val="24"/>
          <w:szCs w:val="24"/>
        </w:rPr>
        <w:t xml:space="preserve">imprese considerando per di più gli aggravi di costo derivanti dalle norme su controlli e sanificazioni. </w:t>
      </w:r>
      <w:r w:rsidR="002D4A03">
        <w:rPr>
          <w:sz w:val="24"/>
          <w:szCs w:val="24"/>
        </w:rPr>
        <w:t xml:space="preserve">I balneari </w:t>
      </w:r>
      <w:r w:rsidRPr="000E3838">
        <w:rPr>
          <w:sz w:val="24"/>
          <w:szCs w:val="24"/>
        </w:rPr>
        <w:t xml:space="preserve">fanno inoltre notare che </w:t>
      </w:r>
      <w:r w:rsidR="00B63919" w:rsidRPr="000E3838">
        <w:rPr>
          <w:sz w:val="24"/>
          <w:szCs w:val="24"/>
        </w:rPr>
        <w:t>queste</w:t>
      </w:r>
      <w:r w:rsidRPr="000E3838">
        <w:rPr>
          <w:sz w:val="24"/>
          <w:szCs w:val="24"/>
        </w:rPr>
        <w:t xml:space="preserve"> distanz</w:t>
      </w:r>
      <w:r w:rsidR="000E3838">
        <w:rPr>
          <w:sz w:val="24"/>
          <w:szCs w:val="24"/>
        </w:rPr>
        <w:t>e</w:t>
      </w:r>
      <w:r w:rsidRPr="000E3838">
        <w:rPr>
          <w:sz w:val="24"/>
          <w:szCs w:val="24"/>
        </w:rPr>
        <w:t xml:space="preserve"> sono superiori a quelle previste per il distanziamento in altri luoghi pubblici, come i parchi o i mezzi di trasporto, facendo venire meno la coerenza delle norme emesse con una netta penalizzazione di alcune categorie. Per le spiagge libere, gli amministratori concordano tutti sull'inapplicabilità delle indicazioni previste</w:t>
      </w:r>
      <w:r w:rsidR="002D4A03">
        <w:rPr>
          <w:sz w:val="24"/>
          <w:szCs w:val="24"/>
        </w:rPr>
        <w:t xml:space="preserve"> da INAIL e ISS</w:t>
      </w:r>
      <w:r w:rsidRPr="000E3838">
        <w:rPr>
          <w:sz w:val="24"/>
          <w:szCs w:val="24"/>
        </w:rPr>
        <w:t xml:space="preserve"> </w:t>
      </w:r>
      <w:r w:rsidR="002D4A03" w:rsidRPr="00917D92">
        <w:rPr>
          <w:sz w:val="24"/>
          <w:szCs w:val="24"/>
        </w:rPr>
        <w:t>riguardanti la</w:t>
      </w:r>
      <w:r w:rsidRPr="00917D92">
        <w:rPr>
          <w:sz w:val="24"/>
          <w:szCs w:val="24"/>
        </w:rPr>
        <w:t xml:space="preserve"> mappatura e </w:t>
      </w:r>
      <w:r w:rsidR="002D4A03" w:rsidRPr="00917D92">
        <w:rPr>
          <w:sz w:val="24"/>
          <w:szCs w:val="24"/>
        </w:rPr>
        <w:t xml:space="preserve">il </w:t>
      </w:r>
      <w:r w:rsidRPr="00917D92">
        <w:rPr>
          <w:sz w:val="24"/>
          <w:szCs w:val="24"/>
        </w:rPr>
        <w:t>tracciament</w:t>
      </w:r>
      <w:r w:rsidR="002D4A03" w:rsidRPr="00917D92">
        <w:rPr>
          <w:sz w:val="24"/>
          <w:szCs w:val="24"/>
        </w:rPr>
        <w:t xml:space="preserve">o del perimetro di ogni postazione con ombrellone. </w:t>
      </w:r>
      <w:r w:rsidRPr="00917D92">
        <w:rPr>
          <w:sz w:val="24"/>
          <w:szCs w:val="24"/>
        </w:rPr>
        <w:t>Questa misura di prevenzione è inattuabile su lunghissimi arenili di vari km oppure su</w:t>
      </w:r>
      <w:r w:rsidR="002D4A03" w:rsidRPr="00917D92">
        <w:rPr>
          <w:sz w:val="24"/>
          <w:szCs w:val="24"/>
        </w:rPr>
        <w:t xml:space="preserve">lle </w:t>
      </w:r>
      <w:r w:rsidRPr="00917D92">
        <w:rPr>
          <w:sz w:val="24"/>
          <w:szCs w:val="24"/>
        </w:rPr>
        <w:t xml:space="preserve">scogliere </w:t>
      </w:r>
      <w:r w:rsidR="002D4A03" w:rsidRPr="00917D92">
        <w:rPr>
          <w:sz w:val="24"/>
          <w:szCs w:val="24"/>
        </w:rPr>
        <w:t xml:space="preserve">dei nostri litorali, spesso preceduti da zone verdi, pinete, parchi </w:t>
      </w:r>
      <w:r w:rsidR="0050514A" w:rsidRPr="00917D92">
        <w:rPr>
          <w:sz w:val="24"/>
          <w:szCs w:val="24"/>
        </w:rPr>
        <w:t>costi</w:t>
      </w:r>
      <w:r w:rsidR="002D4A03" w:rsidRPr="00917D92">
        <w:rPr>
          <w:sz w:val="24"/>
          <w:szCs w:val="24"/>
        </w:rPr>
        <w:t xml:space="preserve">eri che rendono impossibile, salvo rari casi, il controllo degli accessi e quindi qualunque forma di </w:t>
      </w:r>
      <w:r w:rsidRPr="00917D92">
        <w:rPr>
          <w:sz w:val="24"/>
          <w:szCs w:val="24"/>
        </w:rPr>
        <w:t>turnazion</w:t>
      </w:r>
      <w:r w:rsidR="002D4A03" w:rsidRPr="00917D92">
        <w:rPr>
          <w:sz w:val="24"/>
          <w:szCs w:val="24"/>
        </w:rPr>
        <w:t>e o prenotazione</w:t>
      </w:r>
      <w:r w:rsidR="00E56661" w:rsidRPr="00917D92">
        <w:rPr>
          <w:sz w:val="24"/>
          <w:szCs w:val="24"/>
        </w:rPr>
        <w:t xml:space="preserve">. </w:t>
      </w:r>
      <w:r w:rsidRPr="00917D92">
        <w:rPr>
          <w:sz w:val="24"/>
          <w:szCs w:val="24"/>
        </w:rPr>
        <w:t>Gli amministratori</w:t>
      </w:r>
      <w:r w:rsidR="00E56661" w:rsidRPr="00917D92">
        <w:rPr>
          <w:sz w:val="24"/>
          <w:szCs w:val="24"/>
        </w:rPr>
        <w:t xml:space="preserve"> dell’ambito ricordano </w:t>
      </w:r>
      <w:r w:rsidR="0050514A" w:rsidRPr="00917D92">
        <w:rPr>
          <w:sz w:val="24"/>
          <w:szCs w:val="24"/>
        </w:rPr>
        <w:t xml:space="preserve">però </w:t>
      </w:r>
      <w:r w:rsidR="00E56661" w:rsidRPr="00917D92">
        <w:rPr>
          <w:sz w:val="24"/>
          <w:szCs w:val="24"/>
        </w:rPr>
        <w:t>che</w:t>
      </w:r>
      <w:r w:rsidR="0050514A" w:rsidRPr="00917D92">
        <w:rPr>
          <w:sz w:val="24"/>
          <w:szCs w:val="24"/>
        </w:rPr>
        <w:t xml:space="preserve">, per informare ed orientare i turisti ed i residenti sul grado di affollamento delle spiagge libere </w:t>
      </w:r>
      <w:r w:rsidR="00E56661" w:rsidRPr="00917D92">
        <w:rPr>
          <w:sz w:val="24"/>
          <w:szCs w:val="24"/>
        </w:rPr>
        <w:t xml:space="preserve">sarà disponibile una </w:t>
      </w:r>
      <w:proofErr w:type="spellStart"/>
      <w:r w:rsidR="00E56661" w:rsidRPr="00917D92">
        <w:rPr>
          <w:b/>
          <w:sz w:val="24"/>
          <w:szCs w:val="24"/>
        </w:rPr>
        <w:t>webapp</w:t>
      </w:r>
      <w:proofErr w:type="spellEnd"/>
      <w:r w:rsidR="00E56661" w:rsidRPr="00917D92">
        <w:rPr>
          <w:sz w:val="24"/>
          <w:szCs w:val="24"/>
        </w:rPr>
        <w:t xml:space="preserve"> pubblica</w:t>
      </w:r>
      <w:r w:rsidR="0050514A" w:rsidRPr="00917D92">
        <w:rPr>
          <w:sz w:val="24"/>
          <w:szCs w:val="24"/>
        </w:rPr>
        <w:t>,</w:t>
      </w:r>
      <w:r w:rsidR="00E56661" w:rsidRPr="00917D92">
        <w:rPr>
          <w:sz w:val="24"/>
          <w:szCs w:val="24"/>
        </w:rPr>
        <w:t xml:space="preserve"> scaricabile gratuit</w:t>
      </w:r>
      <w:r w:rsidR="0050514A" w:rsidRPr="00917D92">
        <w:rPr>
          <w:sz w:val="24"/>
          <w:szCs w:val="24"/>
        </w:rPr>
        <w:t>amente, attraverso la quale saranno</w:t>
      </w:r>
      <w:r w:rsidR="00E56661" w:rsidRPr="00917D92">
        <w:rPr>
          <w:sz w:val="24"/>
          <w:szCs w:val="24"/>
        </w:rPr>
        <w:t xml:space="preserve"> </w:t>
      </w:r>
      <w:r w:rsidR="0050514A" w:rsidRPr="00917D92">
        <w:rPr>
          <w:sz w:val="24"/>
          <w:szCs w:val="24"/>
        </w:rPr>
        <w:t>fornit</w:t>
      </w:r>
      <w:r w:rsidR="00E56661" w:rsidRPr="00917D92">
        <w:rPr>
          <w:sz w:val="24"/>
          <w:szCs w:val="24"/>
        </w:rPr>
        <w:t xml:space="preserve">e </w:t>
      </w:r>
      <w:r w:rsidR="0050514A" w:rsidRPr="00917D92">
        <w:rPr>
          <w:sz w:val="24"/>
          <w:szCs w:val="24"/>
        </w:rPr>
        <w:t xml:space="preserve">tutte le </w:t>
      </w:r>
      <w:r w:rsidR="002D4A03" w:rsidRPr="00917D92">
        <w:rPr>
          <w:sz w:val="24"/>
          <w:szCs w:val="24"/>
        </w:rPr>
        <w:t xml:space="preserve">informazioni </w:t>
      </w:r>
      <w:r w:rsidR="00006008" w:rsidRPr="00917D92">
        <w:rPr>
          <w:sz w:val="24"/>
          <w:szCs w:val="24"/>
        </w:rPr>
        <w:t xml:space="preserve">necessarie per vivere in sicurezza e tranquillità le spiagge durante l'estate, </w:t>
      </w:r>
      <w:r w:rsidR="0050514A" w:rsidRPr="00917D92">
        <w:rPr>
          <w:sz w:val="24"/>
          <w:szCs w:val="24"/>
        </w:rPr>
        <w:t>comprese le</w:t>
      </w:r>
      <w:r w:rsidR="00E56661" w:rsidRPr="00917D92">
        <w:rPr>
          <w:sz w:val="24"/>
          <w:szCs w:val="24"/>
        </w:rPr>
        <w:t xml:space="preserve"> condizioni del mare, </w:t>
      </w:r>
      <w:r w:rsidR="0050514A" w:rsidRPr="00917D92">
        <w:rPr>
          <w:sz w:val="24"/>
          <w:szCs w:val="24"/>
        </w:rPr>
        <w:t xml:space="preserve">precisando che non </w:t>
      </w:r>
      <w:r w:rsidR="00006008" w:rsidRPr="00917D92">
        <w:rPr>
          <w:sz w:val="24"/>
          <w:szCs w:val="24"/>
        </w:rPr>
        <w:t>saranno previsti in alcun modo sistemi di</w:t>
      </w:r>
      <w:r w:rsidR="00E56661" w:rsidRPr="00917D92">
        <w:rPr>
          <w:sz w:val="24"/>
          <w:szCs w:val="24"/>
        </w:rPr>
        <w:t xml:space="preserve"> prenotazione e tantomeno di pagamento</w:t>
      </w:r>
      <w:r w:rsidR="00006008" w:rsidRPr="00917D92">
        <w:rPr>
          <w:sz w:val="24"/>
          <w:szCs w:val="24"/>
        </w:rPr>
        <w:t xml:space="preserve"> per le spiagge libere</w:t>
      </w:r>
      <w:r w:rsidR="007329BD" w:rsidRPr="00917D92">
        <w:rPr>
          <w:sz w:val="24"/>
          <w:szCs w:val="24"/>
        </w:rPr>
        <w:t xml:space="preserve">. Gli amministratori dell’Ambito </w:t>
      </w:r>
      <w:r w:rsidR="000E3838" w:rsidRPr="00917D92">
        <w:rPr>
          <w:sz w:val="24"/>
          <w:szCs w:val="24"/>
        </w:rPr>
        <w:t>ribadiscono</w:t>
      </w:r>
      <w:r w:rsidR="007329BD" w:rsidRPr="00917D92">
        <w:rPr>
          <w:sz w:val="24"/>
          <w:szCs w:val="24"/>
        </w:rPr>
        <w:t xml:space="preserve"> </w:t>
      </w:r>
      <w:r w:rsidR="0050514A" w:rsidRPr="00917D92">
        <w:rPr>
          <w:sz w:val="24"/>
          <w:szCs w:val="24"/>
        </w:rPr>
        <w:t xml:space="preserve">infatti </w:t>
      </w:r>
      <w:r w:rsidRPr="00917D92">
        <w:rPr>
          <w:sz w:val="24"/>
          <w:szCs w:val="24"/>
        </w:rPr>
        <w:t xml:space="preserve">che </w:t>
      </w:r>
      <w:r w:rsidR="000E3838" w:rsidRPr="00917D92">
        <w:rPr>
          <w:sz w:val="24"/>
          <w:szCs w:val="24"/>
        </w:rPr>
        <w:t xml:space="preserve">gli obblighi dei Comuni debbano essere </w:t>
      </w:r>
      <w:r w:rsidRPr="00917D92">
        <w:rPr>
          <w:sz w:val="24"/>
          <w:szCs w:val="24"/>
        </w:rPr>
        <w:t>limit</w:t>
      </w:r>
      <w:r w:rsidR="000E3838" w:rsidRPr="00917D92">
        <w:rPr>
          <w:sz w:val="24"/>
          <w:szCs w:val="24"/>
        </w:rPr>
        <w:t>at</w:t>
      </w:r>
      <w:r w:rsidRPr="00917D92">
        <w:rPr>
          <w:sz w:val="24"/>
          <w:szCs w:val="24"/>
        </w:rPr>
        <w:t>i all'attività di informazione, sensibilizzazione e</w:t>
      </w:r>
      <w:r w:rsidR="004C1583" w:rsidRPr="00917D92">
        <w:rPr>
          <w:sz w:val="24"/>
          <w:szCs w:val="24"/>
        </w:rPr>
        <w:t>d</w:t>
      </w:r>
      <w:r w:rsidRPr="00917D92">
        <w:rPr>
          <w:sz w:val="24"/>
          <w:szCs w:val="24"/>
        </w:rPr>
        <w:t xml:space="preserve"> orientamento senza alcuna responsabilità aggiuntiva che non è sostanzialmente applicabile </w:t>
      </w:r>
      <w:r w:rsidR="004C1583" w:rsidRPr="00917D92">
        <w:rPr>
          <w:sz w:val="24"/>
          <w:szCs w:val="24"/>
        </w:rPr>
        <w:t>su litorali così estesi come quelli del nostro</w:t>
      </w:r>
      <w:r w:rsidRPr="00917D92">
        <w:rPr>
          <w:sz w:val="24"/>
          <w:szCs w:val="24"/>
        </w:rPr>
        <w:t xml:space="preserve"> territorio</w:t>
      </w:r>
      <w:r w:rsidR="004C1583" w:rsidRPr="00917D92">
        <w:rPr>
          <w:sz w:val="24"/>
          <w:szCs w:val="24"/>
        </w:rPr>
        <w:t xml:space="preserve">, </w:t>
      </w:r>
      <w:r w:rsidR="00006008" w:rsidRPr="00917D92">
        <w:rPr>
          <w:sz w:val="24"/>
          <w:szCs w:val="24"/>
        </w:rPr>
        <w:t>sottolineando</w:t>
      </w:r>
      <w:r w:rsidR="004C1583" w:rsidRPr="00917D92">
        <w:rPr>
          <w:sz w:val="24"/>
          <w:szCs w:val="24"/>
        </w:rPr>
        <w:t xml:space="preserve"> la prioritaria importanza della respons</w:t>
      </w:r>
      <w:r w:rsidR="00006008" w:rsidRPr="00917D92">
        <w:rPr>
          <w:sz w:val="24"/>
          <w:szCs w:val="24"/>
        </w:rPr>
        <w:t>abilità individuale dei comportamenti sulla spiaggia e in mare</w:t>
      </w:r>
      <w:r w:rsidR="007329BD" w:rsidRPr="00917D92">
        <w:rPr>
          <w:sz w:val="24"/>
          <w:szCs w:val="24"/>
        </w:rPr>
        <w:t xml:space="preserve">. </w:t>
      </w:r>
      <w:r w:rsidR="008A13A3" w:rsidRPr="00917D92">
        <w:rPr>
          <w:sz w:val="24"/>
          <w:szCs w:val="24"/>
        </w:rPr>
        <w:t>Chiedono inoltre</w:t>
      </w:r>
      <w:r w:rsidRPr="00917D92">
        <w:rPr>
          <w:sz w:val="24"/>
          <w:szCs w:val="24"/>
        </w:rPr>
        <w:t xml:space="preserve"> l'emissione</w:t>
      </w:r>
      <w:r w:rsidR="004C1583" w:rsidRPr="00917D92">
        <w:rPr>
          <w:sz w:val="24"/>
          <w:szCs w:val="24"/>
        </w:rPr>
        <w:t>,</w:t>
      </w:r>
      <w:r w:rsidRPr="00917D92">
        <w:rPr>
          <w:sz w:val="24"/>
          <w:szCs w:val="24"/>
        </w:rPr>
        <w:t xml:space="preserve"> nel più breve te</w:t>
      </w:r>
      <w:r w:rsidR="000E3838" w:rsidRPr="00917D92">
        <w:rPr>
          <w:sz w:val="24"/>
          <w:szCs w:val="24"/>
        </w:rPr>
        <w:t xml:space="preserve">mpo </w:t>
      </w:r>
      <w:r w:rsidRPr="00917D92">
        <w:rPr>
          <w:sz w:val="24"/>
          <w:szCs w:val="24"/>
        </w:rPr>
        <w:t>possibile</w:t>
      </w:r>
      <w:r w:rsidR="008A13A3" w:rsidRPr="00917D92">
        <w:rPr>
          <w:sz w:val="24"/>
          <w:szCs w:val="24"/>
        </w:rPr>
        <w:t>,</w:t>
      </w:r>
      <w:r w:rsidRPr="00917D92">
        <w:rPr>
          <w:sz w:val="24"/>
          <w:szCs w:val="24"/>
        </w:rPr>
        <w:t xml:space="preserve"> di </w:t>
      </w:r>
      <w:r w:rsidR="008A13A3" w:rsidRPr="00917D92">
        <w:rPr>
          <w:sz w:val="24"/>
          <w:szCs w:val="24"/>
        </w:rPr>
        <w:t>un’</w:t>
      </w:r>
      <w:r w:rsidRPr="00917D92">
        <w:rPr>
          <w:sz w:val="24"/>
          <w:szCs w:val="24"/>
        </w:rPr>
        <w:t>apposita norma per la gestione straordinaria delle concessioni demaniali in der</w:t>
      </w:r>
      <w:r w:rsidRPr="000E3838">
        <w:rPr>
          <w:sz w:val="24"/>
          <w:szCs w:val="24"/>
        </w:rPr>
        <w:t xml:space="preserve">oga </w:t>
      </w:r>
      <w:r w:rsidRPr="000E3838">
        <w:rPr>
          <w:sz w:val="24"/>
          <w:szCs w:val="24"/>
        </w:rPr>
        <w:lastRenderedPageBreak/>
        <w:t>agli strumenti vigenti</w:t>
      </w:r>
      <w:r w:rsidR="002452BE">
        <w:rPr>
          <w:sz w:val="24"/>
          <w:szCs w:val="24"/>
        </w:rPr>
        <w:t>,</w:t>
      </w:r>
      <w:r w:rsidR="004C1583">
        <w:rPr>
          <w:sz w:val="24"/>
          <w:szCs w:val="24"/>
        </w:rPr>
        <w:t xml:space="preserve"> </w:t>
      </w:r>
      <w:r w:rsidR="004C1583" w:rsidRPr="00917D92">
        <w:rPr>
          <w:sz w:val="24"/>
          <w:szCs w:val="24"/>
        </w:rPr>
        <w:t>facilmente applicabile</w:t>
      </w:r>
      <w:r w:rsidR="004C1583">
        <w:rPr>
          <w:sz w:val="24"/>
          <w:szCs w:val="24"/>
        </w:rPr>
        <w:t xml:space="preserve"> prima dell'inizio della stagione balneare</w:t>
      </w:r>
      <w:r w:rsidR="007329BD" w:rsidRPr="000E3838">
        <w:rPr>
          <w:sz w:val="24"/>
          <w:szCs w:val="24"/>
        </w:rPr>
        <w:t xml:space="preserve">. </w:t>
      </w:r>
      <w:r w:rsidRPr="000E3838">
        <w:rPr>
          <w:sz w:val="24"/>
          <w:szCs w:val="24"/>
        </w:rPr>
        <w:t xml:space="preserve">Infatti, in assenza di </w:t>
      </w:r>
      <w:r w:rsidR="008A13A3" w:rsidRPr="000E3838">
        <w:rPr>
          <w:sz w:val="24"/>
          <w:szCs w:val="24"/>
        </w:rPr>
        <w:t>questa</w:t>
      </w:r>
      <w:r w:rsidRPr="000E3838">
        <w:rPr>
          <w:sz w:val="24"/>
          <w:szCs w:val="24"/>
        </w:rPr>
        <w:t xml:space="preserve"> norma, ve</w:t>
      </w:r>
      <w:r w:rsidR="008A13A3" w:rsidRPr="000E3838">
        <w:rPr>
          <w:sz w:val="24"/>
          <w:szCs w:val="24"/>
        </w:rPr>
        <w:t xml:space="preserve">rrebbero </w:t>
      </w:r>
      <w:r w:rsidRPr="000E3838">
        <w:rPr>
          <w:sz w:val="24"/>
          <w:szCs w:val="24"/>
        </w:rPr>
        <w:t>meno tutte le ipotesi di gestione delle spiagge libere con il supporto degli stabilimenti balneari per il 2020</w:t>
      </w:r>
      <w:r w:rsidR="008A13A3" w:rsidRPr="000E3838">
        <w:rPr>
          <w:sz w:val="24"/>
          <w:szCs w:val="24"/>
        </w:rPr>
        <w:t>.</w:t>
      </w:r>
      <w:r w:rsidRPr="000E3838">
        <w:rPr>
          <w:sz w:val="24"/>
          <w:szCs w:val="24"/>
        </w:rPr>
        <w:t xml:space="preserve"> Tutte le associazioni dei balneari esprimono grandissima preoccupazione sul tema della responsabilità </w:t>
      </w:r>
      <w:r w:rsidR="008A13A3" w:rsidRPr="000E3838">
        <w:rPr>
          <w:sz w:val="24"/>
          <w:szCs w:val="24"/>
        </w:rPr>
        <w:t xml:space="preserve">e pur apprezzando il confronto pressochè quotidiano con le categorie da parte dell’Ambito, </w:t>
      </w:r>
      <w:r w:rsidRPr="000E3838">
        <w:rPr>
          <w:sz w:val="24"/>
          <w:szCs w:val="24"/>
        </w:rPr>
        <w:t>chied</w:t>
      </w:r>
      <w:r w:rsidR="008A13A3" w:rsidRPr="000E3838">
        <w:rPr>
          <w:sz w:val="24"/>
          <w:szCs w:val="24"/>
        </w:rPr>
        <w:t>ono</w:t>
      </w:r>
      <w:r w:rsidRPr="000E3838">
        <w:rPr>
          <w:sz w:val="24"/>
          <w:szCs w:val="24"/>
        </w:rPr>
        <w:t xml:space="preserve"> </w:t>
      </w:r>
      <w:r w:rsidR="007329BD" w:rsidRPr="000E3838">
        <w:rPr>
          <w:sz w:val="24"/>
          <w:szCs w:val="24"/>
        </w:rPr>
        <w:t xml:space="preserve">che si faccia portavoce con </w:t>
      </w:r>
      <w:r w:rsidRPr="000E3838">
        <w:rPr>
          <w:sz w:val="24"/>
          <w:szCs w:val="24"/>
        </w:rPr>
        <w:t xml:space="preserve">la Regione e soprattutto </w:t>
      </w:r>
      <w:r w:rsidR="007329BD" w:rsidRPr="000E3838">
        <w:rPr>
          <w:sz w:val="24"/>
          <w:szCs w:val="24"/>
        </w:rPr>
        <w:t>con i</w:t>
      </w:r>
      <w:r w:rsidRPr="000E3838">
        <w:rPr>
          <w:sz w:val="24"/>
          <w:szCs w:val="24"/>
        </w:rPr>
        <w:t xml:space="preserve">l Governo </w:t>
      </w:r>
      <w:r w:rsidR="008A13A3" w:rsidRPr="000E3838">
        <w:rPr>
          <w:sz w:val="24"/>
          <w:szCs w:val="24"/>
        </w:rPr>
        <w:t>per una revis</w:t>
      </w:r>
      <w:r w:rsidR="002452BE">
        <w:rPr>
          <w:sz w:val="24"/>
          <w:szCs w:val="24"/>
        </w:rPr>
        <w:t>i</w:t>
      </w:r>
      <w:r w:rsidR="008A13A3" w:rsidRPr="000E3838">
        <w:rPr>
          <w:sz w:val="24"/>
          <w:szCs w:val="24"/>
        </w:rPr>
        <w:t>one de</w:t>
      </w:r>
      <w:r w:rsidRPr="000E3838">
        <w:rPr>
          <w:sz w:val="24"/>
          <w:szCs w:val="24"/>
        </w:rPr>
        <w:t xml:space="preserve">i protocolli sanitari </w:t>
      </w:r>
      <w:r w:rsidR="002452BE" w:rsidRPr="00917D92">
        <w:rPr>
          <w:sz w:val="24"/>
          <w:szCs w:val="24"/>
        </w:rPr>
        <w:t>che escluda, ad esempio, gli</w:t>
      </w:r>
      <w:r w:rsidRPr="00917D92">
        <w:rPr>
          <w:sz w:val="24"/>
          <w:szCs w:val="24"/>
        </w:rPr>
        <w:t xml:space="preserve"> errati comportamenti </w:t>
      </w:r>
      <w:r w:rsidR="002452BE" w:rsidRPr="00917D92">
        <w:rPr>
          <w:sz w:val="24"/>
          <w:szCs w:val="24"/>
        </w:rPr>
        <w:t xml:space="preserve">sulla battigia antistante la concessione </w:t>
      </w:r>
      <w:r w:rsidRPr="00917D92">
        <w:rPr>
          <w:sz w:val="24"/>
          <w:szCs w:val="24"/>
        </w:rPr>
        <w:t>di bagnanti provenienti dalle spiagge libere confinanti</w:t>
      </w:r>
      <w:r w:rsidR="002452BE" w:rsidRPr="00917D92">
        <w:rPr>
          <w:sz w:val="24"/>
          <w:szCs w:val="24"/>
        </w:rPr>
        <w:t xml:space="preserve"> </w:t>
      </w:r>
      <w:r w:rsidRPr="00917D92">
        <w:rPr>
          <w:sz w:val="24"/>
          <w:szCs w:val="24"/>
        </w:rPr>
        <w:t xml:space="preserve">oppure rispetto agli obblighi di "vigilanza sul distanziamento sociale dei bambini in tutte le circostanze" che non possono essere ricondotti sotto la loro responsabilità. </w:t>
      </w:r>
      <w:r w:rsidR="002452BE" w:rsidRPr="00917D92">
        <w:rPr>
          <w:sz w:val="24"/>
          <w:szCs w:val="24"/>
        </w:rPr>
        <w:t>Tutte l</w:t>
      </w:r>
      <w:r w:rsidRPr="00917D92">
        <w:rPr>
          <w:sz w:val="24"/>
          <w:szCs w:val="24"/>
        </w:rPr>
        <w:t xml:space="preserve">e imprese </w:t>
      </w:r>
      <w:r w:rsidR="002452BE" w:rsidRPr="00917D92">
        <w:rPr>
          <w:sz w:val="24"/>
          <w:szCs w:val="24"/>
        </w:rPr>
        <w:t xml:space="preserve">del territorio operanti nel turismo </w:t>
      </w:r>
      <w:r w:rsidRPr="00917D92">
        <w:rPr>
          <w:sz w:val="24"/>
          <w:szCs w:val="24"/>
        </w:rPr>
        <w:t>chiedono</w:t>
      </w:r>
      <w:r w:rsidR="00D27E4E" w:rsidRPr="00917D92">
        <w:rPr>
          <w:sz w:val="24"/>
          <w:szCs w:val="24"/>
        </w:rPr>
        <w:t xml:space="preserve"> grandissima attenzione alla definizione di regole sanitarie realmente applicabili per la tutela della clientela ma senza subire</w:t>
      </w:r>
      <w:r w:rsidRPr="00917D92">
        <w:rPr>
          <w:sz w:val="24"/>
          <w:szCs w:val="24"/>
        </w:rPr>
        <w:t xml:space="preserve"> responsabilità </w:t>
      </w:r>
      <w:r w:rsidR="00D27E4E" w:rsidRPr="00917D92">
        <w:rPr>
          <w:sz w:val="24"/>
          <w:szCs w:val="24"/>
        </w:rPr>
        <w:t xml:space="preserve">che non possono essere gestite, </w:t>
      </w:r>
      <w:r w:rsidRPr="00917D92">
        <w:rPr>
          <w:sz w:val="24"/>
          <w:szCs w:val="24"/>
        </w:rPr>
        <w:t>esclu</w:t>
      </w:r>
      <w:r w:rsidR="00D27E4E" w:rsidRPr="00917D92">
        <w:rPr>
          <w:sz w:val="24"/>
          <w:szCs w:val="24"/>
        </w:rPr>
        <w:t>dendole</w:t>
      </w:r>
      <w:r w:rsidRPr="00917D92">
        <w:rPr>
          <w:sz w:val="24"/>
          <w:szCs w:val="24"/>
        </w:rPr>
        <w:t xml:space="preserve"> </w:t>
      </w:r>
      <w:r w:rsidR="00D27E4E" w:rsidRPr="00917D92">
        <w:rPr>
          <w:sz w:val="24"/>
          <w:szCs w:val="24"/>
        </w:rPr>
        <w:t>da</w:t>
      </w:r>
      <w:r w:rsidRPr="00917D92">
        <w:rPr>
          <w:sz w:val="24"/>
          <w:szCs w:val="24"/>
        </w:rPr>
        <w:t>lle norme di riferimento che saranno emesse</w:t>
      </w:r>
      <w:r w:rsidR="00006008" w:rsidRPr="00917D92">
        <w:rPr>
          <w:sz w:val="24"/>
          <w:szCs w:val="24"/>
        </w:rPr>
        <w:t xml:space="preserve"> dal Governo o dalla Regione</w:t>
      </w:r>
      <w:r w:rsidR="00875F92" w:rsidRPr="00917D92">
        <w:rPr>
          <w:sz w:val="24"/>
          <w:szCs w:val="24"/>
        </w:rPr>
        <w:t>.</w:t>
      </w:r>
      <w:r w:rsidR="007329BD" w:rsidRPr="00917D92">
        <w:rPr>
          <w:sz w:val="24"/>
          <w:szCs w:val="24"/>
        </w:rPr>
        <w:t xml:space="preserve"> </w:t>
      </w:r>
      <w:r w:rsidR="000D7310" w:rsidRPr="00917D92">
        <w:rPr>
          <w:rFonts w:eastAsia="Times New Roman" w:cstheme="minorHAnsi"/>
          <w:b/>
          <w:bCs/>
          <w:sz w:val="24"/>
          <w:szCs w:val="24"/>
          <w:lang w:eastAsia="it-IT"/>
        </w:rPr>
        <w:t>L'Ambito Turi</w:t>
      </w:r>
      <w:r w:rsidR="000D7310" w:rsidRPr="000E3838">
        <w:rPr>
          <w:rFonts w:eastAsia="Times New Roman" w:cstheme="minorHAnsi"/>
          <w:b/>
          <w:bCs/>
          <w:sz w:val="24"/>
          <w:szCs w:val="24"/>
          <w:lang w:eastAsia="it-IT"/>
        </w:rPr>
        <w:t>stico Costa degli Etruschi</w:t>
      </w:r>
      <w:r w:rsidR="00E77174" w:rsidRPr="000E3838">
        <w:rPr>
          <w:rFonts w:eastAsia="Times New Roman" w:cstheme="minorHAnsi"/>
          <w:b/>
          <w:bCs/>
          <w:sz w:val="24"/>
          <w:szCs w:val="24"/>
          <w:lang w:eastAsia="it-IT"/>
        </w:rPr>
        <w:t>, che raccoglie 15 comuni</w:t>
      </w:r>
      <w:r w:rsidR="00C17DA0" w:rsidRPr="000E383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</w:t>
      </w:r>
      <w:r w:rsidR="00E77174" w:rsidRPr="000E3838">
        <w:rPr>
          <w:rFonts w:eastAsia="Times New Roman" w:cstheme="minorHAnsi"/>
          <w:sz w:val="24"/>
          <w:szCs w:val="24"/>
          <w:lang w:eastAsia="it-IT"/>
        </w:rPr>
        <w:t>Bibbona, Castagneto Carducci, Cecina, Piombino, Rosignano Marittimo, San Vincenzo che si affacciano direttamente sulla costa, e i comuni collinari di Campiglia Marittima, Casale Marittimo, Castellina Marittima, Guardistallo, Montescudaio, Riparbella, Santa Luce, Sassetta, Suvereto</w:t>
      </w:r>
      <w:r w:rsidR="00C17DA0" w:rsidRPr="000E3838">
        <w:rPr>
          <w:rFonts w:eastAsia="Times New Roman" w:cstheme="minorHAnsi"/>
          <w:sz w:val="24"/>
          <w:szCs w:val="24"/>
          <w:lang w:eastAsia="it-IT"/>
        </w:rPr>
        <w:t>)</w:t>
      </w:r>
      <w:r w:rsidR="00875F9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è consapevole che occorrerà ancora lavorare molto e soprattutto </w:t>
      </w:r>
      <w:r w:rsidR="00E65003" w:rsidRPr="000E3838">
        <w:rPr>
          <w:rFonts w:eastAsia="Times New Roman" w:cstheme="minorHAnsi"/>
          <w:sz w:val="24"/>
          <w:szCs w:val="24"/>
          <w:lang w:eastAsia="it-IT"/>
        </w:rPr>
        <w:t xml:space="preserve">continuare a 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>confrontarsi con tutte le categorie</w:t>
      </w:r>
      <w:r w:rsidR="002452BE">
        <w:rPr>
          <w:rFonts w:eastAsia="Times New Roman" w:cstheme="minorHAnsi"/>
          <w:sz w:val="24"/>
          <w:szCs w:val="24"/>
          <w:lang w:eastAsia="it-IT"/>
        </w:rPr>
        <w:t xml:space="preserve"> per garantire sicurezza e com</w:t>
      </w:r>
      <w:r w:rsidR="0006479C" w:rsidRPr="000E3838">
        <w:rPr>
          <w:rFonts w:eastAsia="Times New Roman" w:cstheme="minorHAnsi"/>
          <w:sz w:val="24"/>
          <w:szCs w:val="24"/>
          <w:lang w:eastAsia="it-IT"/>
        </w:rPr>
        <w:t xml:space="preserve">fort al turista che sceglierà la </w:t>
      </w:r>
      <w:r w:rsidR="007329BD" w:rsidRPr="000E3838">
        <w:rPr>
          <w:rFonts w:eastAsia="Times New Roman" w:cstheme="minorHAnsi"/>
          <w:sz w:val="24"/>
          <w:szCs w:val="24"/>
          <w:lang w:eastAsia="it-IT"/>
        </w:rPr>
        <w:t>C</w:t>
      </w:r>
      <w:r w:rsidR="0006479C" w:rsidRPr="000E3838">
        <w:rPr>
          <w:rFonts w:eastAsia="Times New Roman" w:cstheme="minorHAnsi"/>
          <w:sz w:val="24"/>
          <w:szCs w:val="24"/>
          <w:lang w:eastAsia="it-IT"/>
        </w:rPr>
        <w:t xml:space="preserve">osta degli </w:t>
      </w:r>
      <w:r w:rsidR="007329BD" w:rsidRPr="000E3838">
        <w:rPr>
          <w:rFonts w:eastAsia="Times New Roman" w:cstheme="minorHAnsi"/>
          <w:sz w:val="24"/>
          <w:szCs w:val="24"/>
          <w:lang w:eastAsia="it-IT"/>
        </w:rPr>
        <w:t>E</w:t>
      </w:r>
      <w:r w:rsidR="0006479C" w:rsidRPr="000E3838">
        <w:rPr>
          <w:rFonts w:eastAsia="Times New Roman" w:cstheme="minorHAnsi"/>
          <w:sz w:val="24"/>
          <w:szCs w:val="24"/>
          <w:lang w:eastAsia="it-IT"/>
        </w:rPr>
        <w:t>truschi,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 per</w:t>
      </w:r>
      <w:r w:rsidR="0006479C" w:rsidRPr="000E3838">
        <w:rPr>
          <w:rFonts w:eastAsia="Times New Roman" w:cstheme="minorHAnsi"/>
          <w:sz w:val="24"/>
          <w:szCs w:val="24"/>
          <w:lang w:eastAsia="it-IT"/>
        </w:rPr>
        <w:t>ciò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75F92">
        <w:rPr>
          <w:rFonts w:eastAsia="Times New Roman" w:cstheme="minorHAnsi"/>
          <w:sz w:val="24"/>
          <w:szCs w:val="24"/>
          <w:lang w:eastAsia="it-IT"/>
        </w:rPr>
        <w:t>i</w:t>
      </w:r>
      <w:r w:rsidR="00917066" w:rsidRPr="000E3838">
        <w:rPr>
          <w:rFonts w:eastAsia="Times New Roman" w:cstheme="minorHAnsi"/>
          <w:sz w:val="24"/>
          <w:szCs w:val="24"/>
          <w:lang w:eastAsia="it-IT"/>
        </w:rPr>
        <w:t xml:space="preserve">nvita gli operatori a registrarsi alla </w:t>
      </w:r>
      <w:r w:rsidR="0006612E" w:rsidRPr="000E3838">
        <w:rPr>
          <w:rFonts w:eastAsia="Times New Roman" w:cstheme="minorHAnsi"/>
          <w:sz w:val="24"/>
          <w:szCs w:val="24"/>
          <w:lang w:eastAsia="it-IT"/>
        </w:rPr>
        <w:t>piattaforma</w:t>
      </w:r>
      <w:r w:rsidR="0006612E" w:rsidRPr="000E383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30AB7" w:rsidRPr="000E3838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www.makecostadeglietruschi.it</w:t>
        </w:r>
      </w:hyperlink>
      <w:r w:rsidR="00C20EBB" w:rsidRPr="000E383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>divisa in due parti, una riservata ai pubblici amministratori e una al mondo delle imprese e agli operatori privati. La piattaforma serv</w:t>
      </w:r>
      <w:r w:rsidR="00E65003" w:rsidRPr="000E3838">
        <w:rPr>
          <w:rFonts w:eastAsia="Times New Roman" w:cstheme="minorHAnsi"/>
          <w:sz w:val="24"/>
          <w:szCs w:val="24"/>
          <w:lang w:eastAsia="it-IT"/>
        </w:rPr>
        <w:t>e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 xml:space="preserve"> a scambiare </w:t>
      </w:r>
      <w:r w:rsidR="002452BE" w:rsidRPr="00917D92">
        <w:rPr>
          <w:rFonts w:eastAsia="Times New Roman" w:cstheme="minorHAnsi"/>
          <w:sz w:val="24"/>
          <w:szCs w:val="24"/>
          <w:lang w:eastAsia="it-IT"/>
        </w:rPr>
        <w:t>conversazioni</w:t>
      </w:r>
      <w:r w:rsidR="00C20EBB" w:rsidRPr="00917D9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>e a condividere progetti legati al turismo dell’inte</w:t>
      </w:r>
      <w:r w:rsidR="00BA5C79" w:rsidRPr="000E3838">
        <w:rPr>
          <w:rFonts w:eastAsia="Times New Roman" w:cstheme="minorHAnsi"/>
          <w:sz w:val="24"/>
          <w:szCs w:val="24"/>
          <w:lang w:eastAsia="it-IT"/>
        </w:rPr>
        <w:t>ro territorio</w:t>
      </w:r>
      <w:r w:rsidR="00875F92">
        <w:rPr>
          <w:rFonts w:eastAsia="Times New Roman" w:cstheme="minorHAnsi"/>
          <w:sz w:val="24"/>
          <w:szCs w:val="24"/>
          <w:lang w:eastAsia="it-IT"/>
        </w:rPr>
        <w:t xml:space="preserve">, un vero e proprio tavolo 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>di lavoro</w:t>
      </w:r>
      <w:r w:rsidR="0006479C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452BE">
        <w:rPr>
          <w:rFonts w:eastAsia="Times New Roman" w:cstheme="minorHAnsi"/>
          <w:sz w:val="24"/>
          <w:szCs w:val="24"/>
          <w:lang w:eastAsia="it-IT"/>
        </w:rPr>
        <w:t>interno all'ambito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>, uno strumento</w:t>
      </w:r>
      <w:r w:rsidR="00730AB7" w:rsidRPr="000E3838">
        <w:rPr>
          <w:rFonts w:eastAsia="Times New Roman" w:cstheme="minorHAnsi"/>
          <w:sz w:val="24"/>
          <w:szCs w:val="24"/>
          <w:lang w:eastAsia="it-IT"/>
        </w:rPr>
        <w:t xml:space="preserve"> da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 xml:space="preserve">l quale è possibile anche scaricare materiali promozionali e attivare percorsi </w:t>
      </w:r>
      <w:r w:rsidR="00BA5C79" w:rsidRPr="000E3838">
        <w:rPr>
          <w:rFonts w:eastAsia="Times New Roman" w:cstheme="minorHAnsi"/>
          <w:sz w:val="24"/>
          <w:szCs w:val="24"/>
          <w:lang w:eastAsia="it-IT"/>
        </w:rPr>
        <w:t xml:space="preserve">progettuali </w:t>
      </w:r>
      <w:r w:rsidR="00C20EBB" w:rsidRPr="000E3838">
        <w:rPr>
          <w:rFonts w:eastAsia="Times New Roman" w:cstheme="minorHAnsi"/>
          <w:sz w:val="24"/>
          <w:szCs w:val="24"/>
          <w:lang w:eastAsia="it-IT"/>
        </w:rPr>
        <w:t>comuni</w:t>
      </w:r>
      <w:r w:rsidR="003E7946" w:rsidRPr="000E3838">
        <w:rPr>
          <w:rFonts w:eastAsia="Times New Roman" w:cstheme="minorHAnsi"/>
          <w:sz w:val="24"/>
          <w:szCs w:val="24"/>
          <w:lang w:eastAsia="it-IT"/>
        </w:rPr>
        <w:t>. In questa fase è fondamentale agire tutti insieme per trasformare un momento di profonda crisi in opportunità di rinascita</w:t>
      </w:r>
      <w:r w:rsidR="00875F92">
        <w:rPr>
          <w:rFonts w:eastAsia="Times New Roman" w:cstheme="minorHAnsi"/>
          <w:sz w:val="24"/>
          <w:szCs w:val="24"/>
          <w:lang w:eastAsia="it-IT"/>
        </w:rPr>
        <w:t>.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>Il calendario degli incontri dell’ambito è fittissimo</w:t>
      </w:r>
      <w:r w:rsidR="002452BE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2150F" w:rsidRPr="000E3838">
        <w:rPr>
          <w:rFonts w:eastAsia="Times New Roman" w:cstheme="minorHAnsi"/>
          <w:b/>
          <w:bCs/>
          <w:sz w:val="24"/>
          <w:szCs w:val="24"/>
          <w:lang w:eastAsia="it-IT"/>
        </w:rPr>
        <w:t>venerdì 22</w:t>
      </w:r>
      <w:r w:rsidR="00730AB7" w:rsidRPr="000E383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maggio 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>l’ambito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>incontr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>erà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 xml:space="preserve"> in videoconferenza</w:t>
      </w:r>
      <w:r w:rsidR="0022150F" w:rsidRPr="000E3838">
        <w:rPr>
          <w:rFonts w:eastAsia="Times New Roman" w:cstheme="minorHAnsi"/>
          <w:sz w:val="24"/>
          <w:szCs w:val="24"/>
          <w:lang w:eastAsia="it-IT"/>
        </w:rPr>
        <w:t xml:space="preserve"> gli operatori 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 xml:space="preserve">che quest’estate organizzeranno attività rivolte ai turisti con esperienze e servizi prenotabili per visite, </w:t>
      </w:r>
      <w:r w:rsidR="0022150F" w:rsidRPr="000E3838">
        <w:rPr>
          <w:rFonts w:eastAsia="Times New Roman" w:cstheme="minorHAnsi"/>
          <w:sz w:val="24"/>
          <w:szCs w:val="24"/>
          <w:lang w:eastAsia="it-IT"/>
        </w:rPr>
        <w:t xml:space="preserve">degustazioni, </w:t>
      </w:r>
      <w:r w:rsidR="009E42A6" w:rsidRPr="000E3838">
        <w:rPr>
          <w:rFonts w:eastAsia="Times New Roman" w:cstheme="minorHAnsi"/>
          <w:sz w:val="24"/>
          <w:szCs w:val="24"/>
          <w:lang w:eastAsia="it-IT"/>
        </w:rPr>
        <w:t>tour guidati, corsi</w:t>
      </w:r>
      <w:r w:rsidR="00875F92">
        <w:rPr>
          <w:rFonts w:eastAsia="Times New Roman" w:cstheme="minorHAnsi"/>
          <w:sz w:val="24"/>
          <w:szCs w:val="24"/>
          <w:lang w:eastAsia="it-IT"/>
        </w:rPr>
        <w:t>. Gli interessati a partecipare</w:t>
      </w:r>
      <w:r w:rsidR="0022150F" w:rsidRPr="000E3838">
        <w:rPr>
          <w:rFonts w:eastAsia="Times New Roman" w:cstheme="minorHAnsi"/>
          <w:sz w:val="24"/>
          <w:szCs w:val="24"/>
          <w:lang w:eastAsia="it-IT"/>
        </w:rPr>
        <w:t xml:space="preserve"> potranno 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fare richiesta del link per poter </w:t>
      </w:r>
      <w:r w:rsidR="00875F92">
        <w:rPr>
          <w:rFonts w:eastAsia="Times New Roman" w:cstheme="minorHAnsi"/>
          <w:sz w:val="24"/>
          <w:szCs w:val="24"/>
          <w:lang w:eastAsia="it-IT"/>
        </w:rPr>
        <w:t>intervenire</w:t>
      </w:r>
      <w:r w:rsidR="000D443D" w:rsidRPr="000E3838">
        <w:rPr>
          <w:rFonts w:eastAsia="Times New Roman" w:cstheme="minorHAnsi"/>
          <w:sz w:val="24"/>
          <w:szCs w:val="24"/>
          <w:lang w:eastAsia="it-IT"/>
        </w:rPr>
        <w:t xml:space="preserve"> alla videoconferenza scrivendo all’indirizzo </w:t>
      </w:r>
      <w:hyperlink r:id="rId7" w:history="1">
        <w:r w:rsidR="00730AB7" w:rsidRPr="000E3838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comunicazione@costadeglietruschi.</w:t>
        </w:r>
      </w:hyperlink>
      <w:r w:rsidR="00730AB7" w:rsidRPr="000E3838">
        <w:rPr>
          <w:rStyle w:val="Collegamentoipertestuale"/>
          <w:rFonts w:eastAsia="Times New Roman" w:cstheme="minorHAnsi"/>
          <w:sz w:val="24"/>
          <w:szCs w:val="24"/>
          <w:lang w:eastAsia="it-IT"/>
        </w:rPr>
        <w:t>eu</w:t>
      </w:r>
      <w:r w:rsidR="0022150F" w:rsidRPr="000E3838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81FBF5B" w14:textId="77777777" w:rsidR="00115064" w:rsidRPr="009378CD" w:rsidRDefault="005E46AF" w:rsidP="000E38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E3838"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="00BE0999" w:rsidRPr="000E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fficio stampa </w:t>
      </w:r>
      <w:r w:rsidR="009866C3" w:rsidRPr="000E383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BE0999" w:rsidRPr="000E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lisabetta </w:t>
      </w:r>
      <w:r w:rsidR="009866C3" w:rsidRPr="000E3838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BE0999" w:rsidRPr="000E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osci </w:t>
      </w:r>
      <w:hyperlink r:id="rId8" w:history="1">
        <w:r w:rsidR="00730AB7" w:rsidRPr="000E3838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comunicazione@costadeglietruschi.eu</w:t>
        </w:r>
      </w:hyperlink>
      <w:r w:rsidR="00730AB7" w:rsidRPr="000E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mob</w:t>
      </w:r>
      <w:r w:rsidR="00BE0999" w:rsidRPr="000E3838">
        <w:rPr>
          <w:rFonts w:eastAsia="Times New Roman" w:cstheme="minorHAnsi"/>
          <w:color w:val="000000"/>
          <w:sz w:val="24"/>
          <w:szCs w:val="24"/>
          <w:lang w:eastAsia="it-IT"/>
        </w:rPr>
        <w:t>+3</w:t>
      </w:r>
      <w:r w:rsidR="00BE0999" w:rsidRPr="009378CD">
        <w:rPr>
          <w:rFonts w:eastAsia="Times New Roman" w:cstheme="minorHAnsi"/>
          <w:color w:val="000000"/>
          <w:sz w:val="24"/>
          <w:szCs w:val="24"/>
          <w:lang w:eastAsia="it-IT"/>
        </w:rPr>
        <w:t>9 339 5711927</w:t>
      </w:r>
    </w:p>
    <w:sectPr w:rsidR="00115064" w:rsidRPr="009378CD" w:rsidSect="00681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4"/>
    <w:rsid w:val="00006008"/>
    <w:rsid w:val="000220C6"/>
    <w:rsid w:val="0006479C"/>
    <w:rsid w:val="0006612E"/>
    <w:rsid w:val="000702A3"/>
    <w:rsid w:val="000D443D"/>
    <w:rsid w:val="000D7310"/>
    <w:rsid w:val="000E3838"/>
    <w:rsid w:val="00115064"/>
    <w:rsid w:val="00161D5A"/>
    <w:rsid w:val="00170276"/>
    <w:rsid w:val="001D5F52"/>
    <w:rsid w:val="001E1792"/>
    <w:rsid w:val="0022150F"/>
    <w:rsid w:val="00221F04"/>
    <w:rsid w:val="002452BE"/>
    <w:rsid w:val="00285EEC"/>
    <w:rsid w:val="002B0CFF"/>
    <w:rsid w:val="002B6A24"/>
    <w:rsid w:val="002D4A03"/>
    <w:rsid w:val="00312679"/>
    <w:rsid w:val="00394A88"/>
    <w:rsid w:val="003E7946"/>
    <w:rsid w:val="003F2EE6"/>
    <w:rsid w:val="00424D9D"/>
    <w:rsid w:val="004A51C8"/>
    <w:rsid w:val="004C1583"/>
    <w:rsid w:val="004C7642"/>
    <w:rsid w:val="00500060"/>
    <w:rsid w:val="0050514A"/>
    <w:rsid w:val="005E46AF"/>
    <w:rsid w:val="005E5286"/>
    <w:rsid w:val="006330A5"/>
    <w:rsid w:val="0068061C"/>
    <w:rsid w:val="00681EE3"/>
    <w:rsid w:val="00730AB7"/>
    <w:rsid w:val="007329BD"/>
    <w:rsid w:val="00795582"/>
    <w:rsid w:val="007E6EE2"/>
    <w:rsid w:val="008515AD"/>
    <w:rsid w:val="00875F92"/>
    <w:rsid w:val="00885588"/>
    <w:rsid w:val="008A13A3"/>
    <w:rsid w:val="008A1908"/>
    <w:rsid w:val="008D4964"/>
    <w:rsid w:val="00917066"/>
    <w:rsid w:val="00917D92"/>
    <w:rsid w:val="009378CD"/>
    <w:rsid w:val="009866C3"/>
    <w:rsid w:val="009E42A6"/>
    <w:rsid w:val="00A809FC"/>
    <w:rsid w:val="00B63919"/>
    <w:rsid w:val="00BA5C79"/>
    <w:rsid w:val="00BE0999"/>
    <w:rsid w:val="00C17DA0"/>
    <w:rsid w:val="00C20EBB"/>
    <w:rsid w:val="00D27E4E"/>
    <w:rsid w:val="00D9723D"/>
    <w:rsid w:val="00DB2F9E"/>
    <w:rsid w:val="00DD2F91"/>
    <w:rsid w:val="00E17F8F"/>
    <w:rsid w:val="00E56661"/>
    <w:rsid w:val="00E65003"/>
    <w:rsid w:val="00E77174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0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99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099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C79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0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99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099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C79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stadeglietrusch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e@costadeglietruschi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kecostadeglietrusch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Armunia Armunia</dc:creator>
  <cp:lastModifiedBy>Anagrafe</cp:lastModifiedBy>
  <cp:revision>2</cp:revision>
  <dcterms:created xsi:type="dcterms:W3CDTF">2020-05-18T05:40:00Z</dcterms:created>
  <dcterms:modified xsi:type="dcterms:W3CDTF">2020-05-18T05:40:00Z</dcterms:modified>
</cp:coreProperties>
</file>